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b/>
          <w:bCs/>
          <w:color w:val="595959" w:themeColor="text1" w:themeTint="A6"/>
          <w:sz w:val="36"/>
          <w:szCs w:val="32"/>
          <w14:textFill>
            <w14:solidFill>
              <w14:schemeClr w14:val="tx1">
                <w14:lumMod w14:val="65000"/>
                <w14:lumOff w14:val="35000"/>
              </w14:schemeClr>
            </w14:solidFill>
          </w14:textFill>
        </w:rPr>
      </w:pPr>
      <w:r>
        <w:rPr>
          <w:rFonts w:hint="eastAsia" w:ascii="宋体" w:hAnsi="宋体" w:eastAsia="宋体"/>
          <w:b/>
          <w:bCs/>
          <w:color w:val="595959" w:themeColor="text1" w:themeTint="A6"/>
          <w:sz w:val="44"/>
          <w:szCs w:val="32"/>
          <w14:textFill>
            <w14:solidFill>
              <w14:schemeClr w14:val="tx1">
                <w14:lumMod w14:val="65000"/>
                <w14:lumOff w14:val="35000"/>
              </w14:schemeClr>
            </w14:solidFill>
          </w14:textFill>
        </w:rPr>
        <w:t>委托服务合同</w:t>
      </w:r>
    </w:p>
    <w:p>
      <w:pPr>
        <w:tabs>
          <w:tab w:val="left" w:pos="180"/>
        </w:tabs>
        <w:adjustRightInd w:val="0"/>
        <w:snapToGrid w:val="0"/>
        <w:spacing w:line="480" w:lineRule="exact"/>
        <w:ind w:right="-58" w:firstLine="4830" w:firstLineChars="2300"/>
        <w:rPr>
          <w:rFonts w:ascii="宋体" w:hAnsi="宋体" w:eastAsia="宋体"/>
          <w:color w:val="595959" w:themeColor="text1" w:themeTint="A6"/>
          <w:szCs w:val="21"/>
          <w:u w:val="single"/>
          <w14:textFill>
            <w14:solidFill>
              <w14:schemeClr w14:val="tx1">
                <w14:lumMod w14:val="65000"/>
                <w14:lumOff w14:val="35000"/>
              </w14:schemeClr>
            </w14:solidFill>
          </w14:textFill>
        </w:rPr>
      </w:pPr>
      <w:r>
        <w:rPr>
          <w:rFonts w:hint="eastAsia" w:ascii="宋体" w:hAnsi="宋体" w:eastAsia="宋体"/>
          <w:color w:val="595959" w:themeColor="text1" w:themeTint="A6"/>
          <w:szCs w:val="21"/>
          <w14:textFill>
            <w14:solidFill>
              <w14:schemeClr w14:val="tx1">
                <w14:lumMod w14:val="65000"/>
                <w14:lumOff w14:val="35000"/>
              </w14:schemeClr>
            </w14:solidFill>
          </w14:textFill>
        </w:rPr>
        <w:t>合同编号（甲方）：S</w:t>
      </w:r>
      <w:r>
        <w:rPr>
          <w:rFonts w:ascii="宋体" w:hAnsi="宋体" w:eastAsia="宋体"/>
          <w:color w:val="595959" w:themeColor="text1" w:themeTint="A6"/>
          <w:szCs w:val="21"/>
          <w14:textFill>
            <w14:solidFill>
              <w14:schemeClr w14:val="tx1">
                <w14:lumMod w14:val="65000"/>
                <w14:lumOff w14:val="35000"/>
              </w14:schemeClr>
            </w14:solidFill>
          </w14:textFill>
        </w:rPr>
        <w:t>RIBD-202</w:t>
      </w:r>
      <w:r>
        <w:rPr>
          <w:rFonts w:hint="eastAsia" w:ascii="宋体" w:hAnsi="宋体" w:eastAsia="宋体"/>
          <w:color w:val="595959" w:themeColor="text1" w:themeTint="A6"/>
          <w:szCs w:val="21"/>
          <w:lang w:val="en-US" w:eastAsia="zh-CN"/>
          <w14:textFill>
            <w14:solidFill>
              <w14:schemeClr w14:val="tx1">
                <w14:lumMod w14:val="65000"/>
                <w14:lumOff w14:val="35000"/>
              </w14:schemeClr>
            </w14:solidFill>
          </w14:textFill>
        </w:rPr>
        <w:t>2</w:t>
      </w:r>
      <w:r>
        <w:rPr>
          <w:rFonts w:ascii="宋体" w:hAnsi="宋体" w:eastAsia="宋体"/>
          <w:color w:val="595959" w:themeColor="text1" w:themeTint="A6"/>
          <w:szCs w:val="21"/>
          <w14:textFill>
            <w14:solidFill>
              <w14:schemeClr w14:val="tx1">
                <w14:lumMod w14:val="65000"/>
                <w14:lumOff w14:val="35000"/>
              </w14:schemeClr>
            </w14:solidFill>
          </w14:textFill>
        </w:rPr>
        <w:t>0</w:t>
      </w:r>
      <w:r>
        <w:rPr>
          <w:rFonts w:hint="eastAsia" w:ascii="宋体" w:hAnsi="宋体" w:eastAsia="宋体"/>
          <w:color w:val="595959" w:themeColor="text1" w:themeTint="A6"/>
          <w:szCs w:val="21"/>
          <w:lang w:val="en-US" w:eastAsia="zh-CN"/>
          <w14:textFill>
            <w14:solidFill>
              <w14:schemeClr w14:val="tx1">
                <w14:lumMod w14:val="65000"/>
                <w14:lumOff w14:val="35000"/>
              </w14:schemeClr>
            </w14:solidFill>
          </w14:textFill>
        </w:rPr>
        <w:t>124</w:t>
      </w:r>
      <w:bookmarkStart w:id="0" w:name="_GoBack"/>
      <w:bookmarkEnd w:id="0"/>
      <w:r>
        <w:rPr>
          <w:rFonts w:ascii="宋体" w:hAnsi="宋体" w:eastAsia="宋体"/>
          <w:color w:val="595959" w:themeColor="text1" w:themeTint="A6"/>
          <w:szCs w:val="21"/>
          <w14:textFill>
            <w14:solidFill>
              <w14:schemeClr w14:val="tx1">
                <w14:lumMod w14:val="65000"/>
                <w14:lumOff w14:val="35000"/>
              </w14:schemeClr>
            </w14:solidFill>
          </w14:textFill>
        </w:rPr>
        <w:t>-01</w:t>
      </w:r>
    </w:p>
    <w:p>
      <w:pPr>
        <w:tabs>
          <w:tab w:val="left" w:pos="180"/>
        </w:tabs>
        <w:adjustRightInd w:val="0"/>
        <w:snapToGrid w:val="0"/>
        <w:spacing w:line="480" w:lineRule="exact"/>
        <w:ind w:right="-58" w:firstLine="4830" w:firstLineChars="2300"/>
        <w:rPr>
          <w:rFonts w:ascii="宋体" w:hAnsi="宋体" w:eastAsia="宋体"/>
          <w:color w:val="595959" w:themeColor="text1" w:themeTint="A6"/>
          <w:szCs w:val="21"/>
          <w:u w:val="single"/>
          <w14:textFill>
            <w14:solidFill>
              <w14:schemeClr w14:val="tx1">
                <w14:lumMod w14:val="65000"/>
                <w14:lumOff w14:val="35000"/>
              </w14:schemeClr>
            </w14:solidFill>
          </w14:textFill>
        </w:rPr>
      </w:pPr>
      <w:r>
        <w:rPr>
          <w:rFonts w:hint="eastAsia" w:ascii="宋体" w:hAnsi="宋体" w:eastAsia="宋体"/>
          <w:color w:val="595959" w:themeColor="text1" w:themeTint="A6"/>
          <w:szCs w:val="21"/>
          <w14:textFill>
            <w14:solidFill>
              <w14:schemeClr w14:val="tx1">
                <w14:lumMod w14:val="65000"/>
                <w14:lumOff w14:val="35000"/>
              </w14:schemeClr>
            </w14:solidFill>
          </w14:textFill>
        </w:rPr>
        <w:t xml:space="preserve">合同编号（乙方）： </w:t>
      </w:r>
    </w:p>
    <w:p>
      <w:pPr>
        <w:spacing w:line="480" w:lineRule="exact"/>
        <w:ind w:firstLine="480" w:firstLineChars="200"/>
        <w:jc w:val="right"/>
        <w:rPr>
          <w:rFonts w:ascii="宋体" w:hAnsi="宋体" w:eastAsia="宋体"/>
          <w:color w:val="595959" w:themeColor="text1" w:themeTint="A6"/>
          <w:sz w:val="24"/>
          <w14:textFill>
            <w14:solidFill>
              <w14:schemeClr w14:val="tx1">
                <w14:lumMod w14:val="65000"/>
                <w14:lumOff w14:val="35000"/>
              </w14:schemeClr>
            </w14:solidFill>
          </w14:textFill>
        </w:rPr>
      </w:pPr>
    </w:p>
    <w:p>
      <w:pPr>
        <w:spacing w:line="480" w:lineRule="exact"/>
        <w:ind w:firstLine="420" w:firstLineChars="200"/>
        <w:rPr>
          <w:rFonts w:ascii="宋体" w:hAnsi="宋体" w:eastAsia="宋体"/>
          <w:color w:val="595959" w:themeColor="text1" w:themeTint="A6"/>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甲方：【</w:t>
      </w:r>
      <w:r>
        <w:rPr>
          <w:rFonts w:hint="eastAsia" w:ascii="宋体" w:hAnsi="宋体" w:eastAsia="宋体"/>
          <w:color w:val="595959" w:themeColor="text1" w:themeTint="A6"/>
          <w:lang w:val="en-US" w:eastAsia="zh-CN"/>
          <w14:textFill>
            <w14:solidFill>
              <w14:schemeClr w14:val="tx1">
                <w14:lumMod w14:val="65000"/>
                <w14:lumOff w14:val="35000"/>
              </w14:schemeClr>
            </w14:solidFill>
          </w14:textFill>
        </w:rPr>
        <w:t>国家健康医疗大数据研究院（深圳）</w:t>
      </w:r>
      <w:r>
        <w:rPr>
          <w:rFonts w:hint="eastAsia" w:ascii="宋体" w:hAnsi="宋体" w:eastAsia="宋体"/>
          <w:color w:val="595959" w:themeColor="text1" w:themeTint="A6"/>
          <w14:textFill>
            <w14:solidFill>
              <w14:schemeClr w14:val="tx1">
                <w14:lumMod w14:val="65000"/>
                <w14:lumOff w14:val="35000"/>
              </w14:schemeClr>
            </w14:solidFill>
          </w14:textFill>
        </w:rPr>
        <w:t>】</w:t>
      </w:r>
    </w:p>
    <w:p>
      <w:pPr>
        <w:spacing w:line="480" w:lineRule="exact"/>
        <w:ind w:firstLine="420" w:firstLineChars="200"/>
        <w:rPr>
          <w:rFonts w:ascii="宋体" w:hAnsi="宋体" w:eastAsia="宋体"/>
          <w:color w:val="595959" w:themeColor="text1" w:themeTint="A6"/>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地址：广东省深圳市龙岗区龙翔大道2</w:t>
      </w:r>
      <w:r>
        <w:rPr>
          <w:rFonts w:ascii="宋体" w:hAnsi="宋体" w:eastAsia="宋体"/>
          <w:color w:val="595959" w:themeColor="text1" w:themeTint="A6"/>
          <w14:textFill>
            <w14:solidFill>
              <w14:schemeClr w14:val="tx1">
                <w14:lumMod w14:val="65000"/>
                <w14:lumOff w14:val="35000"/>
              </w14:schemeClr>
            </w14:solidFill>
          </w14:textFill>
        </w:rPr>
        <w:t>001</w:t>
      </w:r>
      <w:r>
        <w:rPr>
          <w:rFonts w:hint="eastAsia" w:ascii="宋体" w:hAnsi="宋体" w:eastAsia="宋体"/>
          <w:color w:val="595959" w:themeColor="text1" w:themeTint="A6"/>
          <w14:textFill>
            <w14:solidFill>
              <w14:schemeClr w14:val="tx1">
                <w14:lumMod w14:val="65000"/>
                <w14:lumOff w14:val="35000"/>
              </w14:schemeClr>
            </w14:solidFill>
          </w14:textFill>
        </w:rPr>
        <w:t>号香港中文大学（深圳）道远楼</w:t>
      </w:r>
    </w:p>
    <w:p>
      <w:pPr>
        <w:spacing w:line="480" w:lineRule="exact"/>
        <w:ind w:firstLine="420" w:firstLineChars="200"/>
        <w:rPr>
          <w:rFonts w:hint="default" w:ascii="宋体" w:hAnsi="宋体" w:eastAsia="宋体"/>
          <w:color w:val="595959" w:themeColor="text1" w:themeTint="A6"/>
          <w:lang w:val="en-US" w:eastAsia="zh-CN"/>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联系人：</w:t>
      </w:r>
      <w:r>
        <w:rPr>
          <w:rFonts w:hint="eastAsia" w:ascii="宋体" w:hAnsi="宋体" w:eastAsia="宋体"/>
          <w:color w:val="595959" w:themeColor="text1" w:themeTint="A6"/>
          <w:lang w:val="en-US" w:eastAsia="zh-CN"/>
          <w14:textFill>
            <w14:solidFill>
              <w14:schemeClr w14:val="tx1">
                <w14:lumMod w14:val="65000"/>
                <w14:lumOff w14:val="35000"/>
              </w14:schemeClr>
            </w14:solidFill>
          </w14:textFill>
        </w:rPr>
        <w:t>李老师</w:t>
      </w:r>
    </w:p>
    <w:p>
      <w:pPr>
        <w:spacing w:line="480" w:lineRule="exact"/>
        <w:ind w:firstLine="420" w:firstLineChars="200"/>
        <w:rPr>
          <w:rFonts w:hint="default" w:ascii="宋体" w:hAnsi="宋体" w:eastAsia="宋体"/>
          <w:color w:val="595959" w:themeColor="text1" w:themeTint="A6"/>
          <w:lang w:val="en-US" w:eastAsia="zh-CN"/>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电话：</w:t>
      </w:r>
      <w:r>
        <w:rPr>
          <w:rFonts w:hint="eastAsia" w:ascii="宋体" w:hAnsi="宋体" w:eastAsia="宋体"/>
          <w:color w:val="595959" w:themeColor="text1" w:themeTint="A6"/>
          <w:lang w:val="en-US" w:eastAsia="zh-CN"/>
          <w14:textFill>
            <w14:solidFill>
              <w14:schemeClr w14:val="tx1">
                <w14:lumMod w14:val="65000"/>
                <w14:lumOff w14:val="35000"/>
              </w14:schemeClr>
            </w14:solidFill>
          </w14:textFill>
        </w:rPr>
        <w:t>0755-23517519</w:t>
      </w:r>
    </w:p>
    <w:p>
      <w:pPr>
        <w:spacing w:line="480" w:lineRule="exact"/>
        <w:ind w:firstLine="420" w:firstLineChars="200"/>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ind w:firstLine="420" w:firstLineChars="200"/>
        <w:rPr>
          <w:rFonts w:ascii="宋体" w:hAnsi="宋体" w:eastAsia="宋体"/>
          <w:color w:val="595959" w:themeColor="text1" w:themeTint="A6"/>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乙方：【</w:t>
      </w:r>
      <w:r>
        <w:rPr>
          <w:rFonts w:hint="eastAsia" w:ascii="宋体" w:hAnsi="宋体" w:eastAsia="宋体"/>
          <w:color w:val="595959" w:themeColor="text1" w:themeTint="A6"/>
          <w:lang w:val="en-US" w:eastAsia="zh-CN"/>
          <w14:textFill>
            <w14:solidFill>
              <w14:schemeClr w14:val="tx1">
                <w14:lumMod w14:val="65000"/>
                <w14:lumOff w14:val="35000"/>
              </w14:schemeClr>
            </w14:solidFill>
          </w14:textFill>
        </w:rPr>
        <w:t xml:space="preserve">                                </w:t>
      </w:r>
      <w:r>
        <w:rPr>
          <w:rFonts w:hint="eastAsia" w:ascii="宋体" w:hAnsi="宋体" w:eastAsia="宋体"/>
          <w:color w:val="595959" w:themeColor="text1" w:themeTint="A6"/>
          <w14:textFill>
            <w14:solidFill>
              <w14:schemeClr w14:val="tx1">
                <w14:lumMod w14:val="65000"/>
                <w14:lumOff w14:val="35000"/>
              </w14:schemeClr>
            </w14:solidFill>
          </w14:textFill>
        </w:rPr>
        <w:t>】</w:t>
      </w:r>
    </w:p>
    <w:p>
      <w:pPr>
        <w:spacing w:line="480" w:lineRule="exact"/>
        <w:ind w:firstLine="420" w:firstLineChars="200"/>
        <w:rPr>
          <w:rFonts w:hint="eastAsia" w:ascii="宋体" w:hAnsi="宋体" w:eastAsia="宋体"/>
          <w:color w:val="595959" w:themeColor="text1" w:themeTint="A6"/>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地址：</w:t>
      </w:r>
    </w:p>
    <w:p>
      <w:pPr>
        <w:spacing w:line="480" w:lineRule="exact"/>
        <w:ind w:firstLine="420" w:firstLineChars="200"/>
        <w:rPr>
          <w:rFonts w:ascii="宋体" w:hAnsi="宋体" w:eastAsia="宋体"/>
          <w:color w:val="595959" w:themeColor="text1" w:themeTint="A6"/>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联系人：</w:t>
      </w:r>
    </w:p>
    <w:p>
      <w:pPr>
        <w:spacing w:line="480" w:lineRule="exact"/>
        <w:ind w:firstLine="420" w:firstLineChars="200"/>
        <w:rPr>
          <w:rFonts w:hint="eastAsia" w:ascii="宋体" w:hAnsi="宋体" w:eastAsia="宋体"/>
          <w:color w:val="595959" w:themeColor="text1" w:themeTint="A6"/>
          <w14:textFill>
            <w14:solidFill>
              <w14:schemeClr w14:val="tx1">
                <w14:lumMod w14:val="65000"/>
                <w14:lumOff w14:val="35000"/>
              </w14:schemeClr>
            </w14:solidFill>
          </w14:textFill>
        </w:rPr>
      </w:pPr>
      <w:r>
        <w:rPr>
          <w:rFonts w:hint="eastAsia" w:ascii="宋体" w:hAnsi="宋体" w:eastAsia="宋体"/>
          <w:color w:val="595959" w:themeColor="text1" w:themeTint="A6"/>
          <w14:textFill>
            <w14:solidFill>
              <w14:schemeClr w14:val="tx1">
                <w14:lumMod w14:val="65000"/>
                <w14:lumOff w14:val="35000"/>
              </w14:schemeClr>
            </w14:solidFill>
          </w14:textFill>
        </w:rPr>
        <w:t>电话：</w:t>
      </w:r>
    </w:p>
    <w:p>
      <w:pPr>
        <w:spacing w:line="480" w:lineRule="exact"/>
        <w:rPr>
          <w:rFonts w:ascii="宋体" w:hAnsi="宋体" w:eastAsia="宋体"/>
          <w:color w:val="595959" w:themeColor="text1" w:themeTint="A6"/>
          <w:sz w:val="22"/>
          <w14:textFill>
            <w14:solidFill>
              <w14:schemeClr w14:val="tx1">
                <w14:lumMod w14:val="65000"/>
                <w14:lumOff w14:val="35000"/>
              </w14:schemeClr>
            </w14:solidFill>
          </w14:textFill>
        </w:rPr>
      </w:pPr>
      <w:r>
        <w:rPr>
          <w:rFonts w:hint="eastAsia" w:ascii="宋体" w:hAnsi="宋体" w:eastAsia="宋体"/>
          <w:color w:val="595959" w:themeColor="text1" w:themeTint="A6"/>
          <w:sz w:val="24"/>
          <w14:textFill>
            <w14:solidFill>
              <w14:schemeClr w14:val="tx1">
                <w14:lumMod w14:val="65000"/>
                <w14:lumOff w14:val="35000"/>
              </w14:schemeClr>
            </w14:solidFill>
          </w14:textFill>
        </w:rPr>
        <w:t xml:space="preserve"> </w:t>
      </w:r>
      <w:r>
        <w:rPr>
          <w:rFonts w:ascii="宋体" w:hAnsi="宋体" w:eastAsia="宋体"/>
          <w:color w:val="595959" w:themeColor="text1" w:themeTint="A6"/>
          <w:sz w:val="24"/>
          <w14:textFill>
            <w14:solidFill>
              <w14:schemeClr w14:val="tx1">
                <w14:lumMod w14:val="65000"/>
                <w14:lumOff w14:val="35000"/>
              </w14:schemeClr>
            </w14:solidFill>
          </w14:textFill>
        </w:rPr>
        <w:t xml:space="preserve">  </w:t>
      </w:r>
      <w:r>
        <w:rPr>
          <w:rFonts w:hint="eastAsia" w:ascii="宋体" w:hAnsi="宋体" w:eastAsia="宋体"/>
          <w:color w:val="595959" w:themeColor="text1" w:themeTint="A6"/>
          <w:sz w:val="22"/>
          <w14:textFill>
            <w14:solidFill>
              <w14:schemeClr w14:val="tx1">
                <w14:lumMod w14:val="65000"/>
                <w14:lumOff w14:val="35000"/>
              </w14:schemeClr>
            </w14:solidFill>
          </w14:textFill>
        </w:rPr>
        <w:t>身份证号：</w:t>
      </w:r>
      <w:r>
        <w:rPr>
          <w:rFonts w:hint="eastAsia" w:ascii="宋体" w:hAnsi="宋体" w:eastAsia="宋体"/>
          <w:b/>
          <w:color w:val="595959" w:themeColor="text1" w:themeTint="A6"/>
          <w:sz w:val="22"/>
          <w14:textFill>
            <w14:solidFill>
              <w14:schemeClr w14:val="tx1">
                <w14:lumMod w14:val="65000"/>
                <w14:lumOff w14:val="35000"/>
              </w14:schemeClr>
            </w14:solidFill>
          </w14:textFill>
        </w:rPr>
        <w:t>（乙方是个人的情况下保留此项）</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甲、乙双方根据《中华人民共和国</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民法典</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》等相关法律、法规的规定，在平等自愿</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协商一致的基础上，签订本合同</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，以兹共同信守</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w:t>
      </w:r>
    </w:p>
    <w:p>
      <w:pPr>
        <w:spacing w:line="480" w:lineRule="exact"/>
        <w:ind w:firstLine="315" w:firstLineChars="150"/>
        <w:rPr>
          <w:rFonts w:hint="eastAsia"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b/>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一、委托服务内容</w:t>
      </w:r>
    </w:p>
    <w:p>
      <w:pPr>
        <w:spacing w:line="480" w:lineRule="exact"/>
        <w:ind w:firstLine="315" w:firstLineChars="150"/>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1、甲方委托乙方按其要求提供服务内容如下</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p>
    <w:p>
      <w:pPr>
        <w:spacing w:line="480" w:lineRule="exact"/>
        <w:ind w:firstLine="315" w:firstLineChars="150"/>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r>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t>1</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）服务内容：</w:t>
      </w:r>
      <w:r>
        <w:rPr>
          <w:rFonts w:hint="eastAsia" w:ascii="宋体" w:hAnsi="宋体" w:eastAsia="宋体"/>
          <w:color w:val="595959" w:themeColor="text1" w:themeTint="A6"/>
          <w14:textFill>
            <w14:solidFill>
              <w14:schemeClr w14:val="tx1">
                <w14:lumMod w14:val="65000"/>
                <w14:lumOff w14:val="35000"/>
              </w14:schemeClr>
            </w14:solidFill>
          </w14:textFill>
        </w:rPr>
        <w:t>【</w:t>
      </w:r>
      <w:r>
        <w:rPr>
          <w:rFonts w:hint="eastAsia" w:ascii="宋体" w:hAnsi="宋体" w:eastAsia="宋体"/>
          <w:color w:val="595959" w:themeColor="text1" w:themeTint="A6"/>
          <w:lang w:val="en-US" w:eastAsia="zh-CN"/>
          <w14:textFill>
            <w14:solidFill>
              <w14:schemeClr w14:val="tx1">
                <w14:lumMod w14:val="65000"/>
                <w14:lumOff w14:val="35000"/>
              </w14:schemeClr>
            </w14:solidFill>
          </w14:textFill>
        </w:rPr>
        <w:t>国家健康医疗大数据研究院网站设计制作项目</w:t>
      </w:r>
      <w:r>
        <w:rPr>
          <w:rFonts w:hint="eastAsia" w:ascii="宋体" w:hAnsi="宋体" w:eastAsia="宋体"/>
          <w:color w:val="595959" w:themeColor="text1" w:themeTint="A6"/>
          <w14:textFill>
            <w14:solidFill>
              <w14:schemeClr w14:val="tx1">
                <w14:lumMod w14:val="65000"/>
                <w14:lumOff w14:val="35000"/>
              </w14:schemeClr>
            </w14:solidFill>
          </w14:textFill>
        </w:rPr>
        <w:t>】</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p>
    <w:p>
      <w:pPr>
        <w:spacing w:line="480" w:lineRule="exact"/>
        <w:ind w:firstLine="315" w:firstLineChars="150"/>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r>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t>2</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）服务要求：</w:t>
      </w:r>
      <w:r>
        <w:rPr>
          <w:rFonts w:hint="eastAsia" w:ascii="宋体" w:hAnsi="宋体" w:eastAsia="宋体"/>
          <w:color w:val="595959" w:themeColor="text1" w:themeTint="A6"/>
          <w14:textFill>
            <w14:solidFill>
              <w14:schemeClr w14:val="tx1">
                <w14:lumMod w14:val="65000"/>
                <w14:lumOff w14:val="35000"/>
              </w14:schemeClr>
            </w14:solidFill>
          </w14:textFill>
        </w:rPr>
        <w:t>【</w:t>
      </w:r>
      <w:r>
        <w:rPr>
          <w:rFonts w:ascii="宋体" w:hAnsi="宋体" w:eastAsia="宋体"/>
          <w:color w:val="595959" w:themeColor="text1" w:themeTint="A6"/>
          <w14:textFill>
            <w14:solidFill>
              <w14:schemeClr w14:val="tx1">
                <w14:lumMod w14:val="65000"/>
                <w14:lumOff w14:val="35000"/>
              </w14:schemeClr>
            </w14:solidFill>
          </w14:textFill>
        </w:rPr>
        <w:t xml:space="preserve">                  </w:t>
      </w:r>
      <w:r>
        <w:rPr>
          <w:rFonts w:hint="eastAsia" w:ascii="宋体" w:hAnsi="宋体" w:eastAsia="宋体"/>
          <w:color w:val="595959" w:themeColor="text1" w:themeTint="A6"/>
          <w14:textFill>
            <w14:solidFill>
              <w14:schemeClr w14:val="tx1">
                <w14:lumMod w14:val="65000"/>
                <w14:lumOff w14:val="35000"/>
              </w14:schemeClr>
            </w14:solidFill>
          </w14:textFill>
        </w:rPr>
        <w:t>】</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2、乙方承诺完成本合同项下之服务内容，遵守</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本合同要求、</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甲方</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相关规定</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及甲方不时更新的相关要求，且乙方明确已充分知悉甲方关于乙方提供本合同项下之服务内容的全部要求。</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3、甲方可定期或不定期对乙方的服务内容进行检查或监督，乙方应保证配合甲方的工作，按甲方的要求汇报相关服务及工作进展，并依甲方要求完善或调整相关服务内容。</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b/>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二、服务期限</w:t>
      </w:r>
    </w:p>
    <w:p>
      <w:pPr>
        <w:spacing w:line="480" w:lineRule="exact"/>
        <w:ind w:firstLine="315" w:firstLineChars="150"/>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 xml:space="preserve">服务期限自本合同签订日起至【 </w:t>
      </w:r>
      <w:r>
        <w:rPr>
          <w:rFonts w:ascii="宋体" w:hAnsi="宋体" w:eastAsia="宋体" w:cs="仿宋"/>
          <w:color w:val="595959" w:themeColor="text1" w:themeTint="A6"/>
          <w:szCs w:val="21"/>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】之日止，在此期间乙方受托服务内容完成</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并经甲方验收确认</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的，</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服务期限可提前终止。</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三、服务时间</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乙方根据甲方不时通知的时间，安排提供服务，或乙方应当根据完成服务内容的需要及甲方的要求妥善安排其服务时间。</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四、服务报酬</w:t>
      </w:r>
    </w:p>
    <w:p>
      <w:pPr>
        <w:numPr>
          <w:ilvl w:val="0"/>
          <w:numId w:val="1"/>
        </w:numPr>
        <w:spacing w:line="480" w:lineRule="exact"/>
        <w:ind w:firstLine="315" w:firstLineChars="150"/>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本合同项下之服务报酬为【</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】元（含税，税率：【</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w:t>
      </w:r>
      <w:r>
        <w:rPr>
          <w:rFonts w:hint="eastAsia" w:ascii="宋体" w:hAnsi="宋体" w:eastAsia="宋体" w:cs="仿宋"/>
          <w:color w:val="595959" w:themeColor="text1" w:themeTint="A6"/>
          <w:szCs w:val="21"/>
          <w:lang w:eastAsia="zh-CN"/>
          <w14:textFill>
            <w14:solidFill>
              <w14:schemeClr w14:val="tx1">
                <w14:lumMod w14:val="65000"/>
                <w14:lumOff w14:val="35000"/>
              </w14:schemeClr>
            </w14:solidFill>
          </w14:textFill>
        </w:rPr>
        <w:t>。</w:t>
      </w:r>
    </w:p>
    <w:p>
      <w:pPr>
        <w:numPr>
          <w:ilvl w:val="0"/>
          <w:numId w:val="1"/>
        </w:numPr>
        <w:spacing w:line="480" w:lineRule="exact"/>
        <w:ind w:firstLine="315" w:firstLineChars="150"/>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支付方式</w:t>
      </w:r>
      <w:r>
        <w:rPr>
          <w:rFonts w:hint="eastAsia" w:ascii="宋体" w:hAnsi="宋体" w:eastAsia="宋体" w:cs="仿宋"/>
          <w:color w:val="595959" w:themeColor="text1" w:themeTint="A6"/>
          <w:szCs w:val="21"/>
          <w:lang w:eastAsia="zh-CN"/>
          <w14:textFill>
            <w14:solidFill>
              <w14:schemeClr w14:val="tx1">
                <w14:lumMod w14:val="65000"/>
                <w14:lumOff w14:val="35000"/>
              </w14:schemeClr>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rPr>
          <w:rFonts w:hint="eastAsia"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第一次付款：合同签订后</w:t>
      </w:r>
      <w:r>
        <w:rPr>
          <w:rFonts w:hint="eastAsia" w:ascii="宋体" w:hAnsi="宋体" w:eastAsia="宋体" w:cs="仿宋"/>
          <w:color w:val="595959" w:themeColor="text1" w:themeTint="A6"/>
          <w:szCs w:val="21"/>
          <w:lang w:eastAsia="zh-CN"/>
          <w14:textFill>
            <w14:solidFill>
              <w14:schemeClr w14:val="tx1">
                <w14:lumMod w14:val="65000"/>
                <w14:lumOff w14:val="35000"/>
              </w14:schemeClr>
            </w14:solidFill>
          </w14:textFill>
        </w:rPr>
        <w:t>，</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甲方收到乙方开具增值税专用发票后十五</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个工作日内，向乙方支付本合同总费用的</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20</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%，即¥</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元，大写人民币</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rPr>
          <w:rFonts w:hint="eastAsia"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第二次付款：乙方按照甲方的要求完成</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本合同规定的所有工作</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，在甲方验收</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完成，乙方向甲方开具相应金额的增值税专用发票</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后</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十五</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个工作日内向乙方支付</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本合同总费用的80%，</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即¥</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元，大写人民币</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 xml:space="preserve"> </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w:t>
      </w:r>
    </w:p>
    <w:p>
      <w:pPr>
        <w:numPr>
          <w:ilvl w:val="0"/>
          <w:numId w:val="1"/>
        </w:numPr>
        <w:spacing w:line="480" w:lineRule="exact"/>
        <w:ind w:firstLine="315" w:firstLineChars="150"/>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如乙方之服务内容不符合甲方要求，甲方有权要求乙方重做，如乙方重做后仍不符合本合同要求及甲方要求，或无法重做并导致甲方损失的，甲方有权解除本合同，并要求乙方退还甲方已支付的全部费用，甲方因此遭受任何损失的，乙方应全额赔偿。</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五、乙方承诺和保证</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1、乙方承诺有权利和能力为甲方提供本合同项下之服务，且给甲方提供服务期间不会导致任何第三方向其或向甲方主张任何权益，包括但不限</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于</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乙方提供服务内容期间的服务过程和服务成果不侵犯其它任何第三方的任何权益（包括但不限于知识产权等）。</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2、乙方提供本合同项下之服务成果其所有权及其它任何权益（包括但不限于知识产权等）归甲方所有，甲方</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可申请相关权利保护或</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随其意愿自由使用，且乙方保证不侵犯其它任何第三方的任何权益；未经甲方书面同意，乙方不得擅自将本合同项下之服务成果自用或再向其它任何第三方提供。</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3、乙方对完成本合同项下之服务及因履行本合同而知悉的甲方的任何信息或资料，承担保密义务，未经甲方书面同意，不得向任何第三方泄漏；保密期限为永久，不因本合同之解除或终止而终止。</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服务期限结束或终止时，乙方应根据甲方要求返还或销毁相关保密信息及</w:t>
      </w:r>
      <w:r>
        <w:rPr>
          <w:rFonts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或备份件。</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4、乙方确认，甲方委托乙方提供服务期间，双方是委托服务关系，甲乙双方不存在任何劳动关系，甲方无义务对乙方承担任何劳动法意义上的责任与义务。如乙方因自身原因与其原工作单位之间有任何纠纷或争议，或其他乙方原因而导致甲方遭受任何追责或损失的，乙方应负责解决并赔偿甲方因此而遭受的任何损失。</w:t>
      </w:r>
      <w:r>
        <w:rPr>
          <w:rFonts w:hint="eastAsia" w:ascii="宋体" w:hAnsi="宋体" w:eastAsia="宋体" w:cs="仿宋"/>
          <w:b/>
          <w:color w:val="595959" w:themeColor="text1" w:themeTint="A6"/>
          <w:szCs w:val="21"/>
          <w14:textFill>
            <w14:solidFill>
              <w14:schemeClr w14:val="tx1">
                <w14:lumMod w14:val="65000"/>
                <w14:lumOff w14:val="35000"/>
              </w14:schemeClr>
            </w14:solidFill>
          </w14:textFill>
        </w:rPr>
        <w:t>（乙方是个人的情况下保留，否则删除这一条）</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六、合同解除与终止</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1、甲、乙双方经协商一致，可以解除本合同。</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2、甲方经提前7个自然日书面通知乙方，可单方解除本合同。</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七、违约责任</w:t>
      </w:r>
    </w:p>
    <w:p>
      <w:pPr>
        <w:spacing w:line="480" w:lineRule="exact"/>
        <w:ind w:firstLine="315" w:firstLineChars="150"/>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1、乙方应严格履行本合同中约定的义务和责任，如有违反，应向甲方承担违约责任，并且对甲方承担合同总金额</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3</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0%的违约金</w:t>
      </w:r>
      <w:r>
        <w:rPr>
          <w:rFonts w:hint="eastAsia" w:ascii="宋体" w:hAnsi="宋体" w:eastAsia="宋体" w:cs="仿宋"/>
          <w:color w:val="595959" w:themeColor="text1" w:themeTint="A6"/>
          <w:szCs w:val="21"/>
          <w:lang w:eastAsia="zh-Hans"/>
          <w14:textFill>
            <w14:solidFill>
              <w14:schemeClr w14:val="tx1">
                <w14:lumMod w14:val="65000"/>
                <w14:lumOff w14:val="35000"/>
              </w14:schemeClr>
            </w14:solidFill>
          </w14:textFill>
        </w:rPr>
        <w:t>。</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2、上述违约金不足以弥补甲方损失的，乙方应全额赔偿（包括但不限于甲方为维权所支付的诉讼费、律师费、保全费及其它费用等）。</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八、法律适用及争议解决</w:t>
      </w:r>
    </w:p>
    <w:p>
      <w:pPr>
        <w:numPr>
          <w:ilvl w:val="0"/>
          <w:numId w:val="2"/>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本合同的订立、效力、解释、执行及争议解决，均适用中华人民共和国法律。</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2、本合同在履行中发生任何争议，双方应友好协商解决，协商不成的，任何一方均可向甲方所在地人民法院起诉解决。</w:t>
      </w:r>
    </w:p>
    <w:p>
      <w:p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spacing w:line="480" w:lineRule="exact"/>
        <w:ind w:firstLine="361"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b/>
          <w:color w:val="595959" w:themeColor="text1" w:themeTint="A6"/>
          <w:sz w:val="24"/>
          <w:szCs w:val="21"/>
          <w14:textFill>
            <w14:solidFill>
              <w14:schemeClr w14:val="tx1">
                <w14:lumMod w14:val="65000"/>
                <w14:lumOff w14:val="35000"/>
              </w14:schemeClr>
            </w14:solidFill>
          </w14:textFill>
        </w:rPr>
        <w:t>九、其它</w:t>
      </w:r>
    </w:p>
    <w:p>
      <w:pPr>
        <w:numPr>
          <w:ilvl w:val="0"/>
          <w:numId w:val="3"/>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本合同自甲、乙双方签字或盖章后生效。</w:t>
      </w:r>
    </w:p>
    <w:p>
      <w:pPr>
        <w:numPr>
          <w:ilvl w:val="0"/>
          <w:numId w:val="3"/>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本合同未尽事宜，双方可签署补充协议，补充协议是本合同的有效组成部分，与本合同具有同等法律效力。</w:t>
      </w:r>
    </w:p>
    <w:p>
      <w:pPr>
        <w:numPr>
          <w:ilvl w:val="0"/>
          <w:numId w:val="3"/>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本合同一式</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肆</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份，甲、乙双方各执</w:t>
      </w:r>
      <w:r>
        <w:rPr>
          <w:rFonts w:hint="eastAsia" w:ascii="宋体" w:hAnsi="宋体" w:eastAsia="宋体" w:cs="仿宋"/>
          <w:color w:val="595959" w:themeColor="text1" w:themeTint="A6"/>
          <w:szCs w:val="21"/>
          <w:lang w:val="en-US" w:eastAsia="zh-CN"/>
          <w14:textFill>
            <w14:solidFill>
              <w14:schemeClr w14:val="tx1">
                <w14:lumMod w14:val="65000"/>
                <w14:lumOff w14:val="35000"/>
              </w14:schemeClr>
            </w14:solidFill>
          </w14:textFill>
        </w:rPr>
        <w:t>贰</w:t>
      </w: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份，每份均具有同等法律效力。</w:t>
      </w:r>
    </w:p>
    <w:p>
      <w:pPr>
        <w:numPr>
          <w:ilvl w:val="255"/>
          <w:numId w:val="0"/>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（以下无正文，供签署）</w:t>
      </w:r>
    </w:p>
    <w:p>
      <w:pPr>
        <w:numPr>
          <w:ilvl w:val="255"/>
          <w:numId w:val="0"/>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numPr>
          <w:ilvl w:val="255"/>
          <w:numId w:val="0"/>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numPr>
          <w:ilvl w:val="255"/>
          <w:numId w:val="0"/>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numPr>
          <w:ilvl w:val="255"/>
          <w:numId w:val="0"/>
        </w:numPr>
        <w:spacing w:line="480" w:lineRule="exact"/>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p>
      <w:pPr>
        <w:numPr>
          <w:ilvl w:val="255"/>
          <w:numId w:val="0"/>
        </w:numPr>
        <w:spacing w:line="480" w:lineRule="exact"/>
        <w:ind w:firstLine="315" w:firstLineChars="150"/>
        <w:rPr>
          <w:rFonts w:hint="eastAsia" w:ascii="宋体" w:hAnsi="宋体" w:eastAsia="宋体" w:cs="仿宋"/>
          <w:color w:val="595959" w:themeColor="text1" w:themeTint="A6"/>
          <w:szCs w:val="21"/>
          <w14:textFill>
            <w14:solidFill>
              <w14:schemeClr w14:val="tx1">
                <w14:lumMod w14:val="65000"/>
                <w14:lumOff w14:val="35000"/>
              </w14:schemeClr>
            </w14:solidFill>
          </w14:textFill>
        </w:rPr>
      </w:pPr>
    </w:p>
    <w:p>
      <w:pPr>
        <w:spacing w:line="360" w:lineRule="auto"/>
        <w:ind w:firstLine="315" w:firstLineChars="150"/>
        <w:rPr>
          <w:rFonts w:ascii="宋体" w:hAnsi="宋体" w:eastAsia="宋体" w:cs="仿宋"/>
          <w:color w:val="595959" w:themeColor="text1" w:themeTint="A6"/>
          <w:szCs w:val="21"/>
          <w14:textFill>
            <w14:solidFill>
              <w14:schemeClr w14:val="tx1">
                <w14:lumMod w14:val="65000"/>
                <w14:lumOff w14:val="35000"/>
              </w14:schemeClr>
            </w14:solidFill>
          </w14:textFill>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r>
              <w:rPr>
                <w:rFonts w:ascii="宋体" w:hAnsi="宋体" w:eastAsia="宋体"/>
                <w:color w:val="595959" w:themeColor="text1" w:themeTint="A6"/>
                <w14:textFill>
                  <w14:solidFill>
                    <w14:schemeClr w14:val="tx1">
                      <w14:lumMod w14:val="65000"/>
                      <w14:lumOff w14:val="35000"/>
                    </w14:schemeClr>
                  </w14:solidFill>
                </w14:textFill>
              </w:rPr>
              <w:t>甲方（盖章）：</w:t>
            </w: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r>
              <w:rPr>
                <w:rFonts w:ascii="宋体" w:hAnsi="宋体" w:eastAsia="宋体"/>
                <w:color w:val="595959" w:themeColor="text1" w:themeTint="A6"/>
                <w14:textFill>
                  <w14:solidFill>
                    <w14:schemeClr w14:val="tx1">
                      <w14:lumMod w14:val="65000"/>
                      <w14:lumOff w14:val="35000"/>
                    </w14:schemeClr>
                  </w14:solidFill>
                </w14:textFill>
              </w:rPr>
              <w:t>授权代表签字：</w:t>
            </w: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r>
              <w:rPr>
                <w:rFonts w:ascii="宋体" w:hAnsi="宋体" w:eastAsia="宋体"/>
                <w:color w:val="595959" w:themeColor="text1" w:themeTint="A6"/>
                <w14:textFill>
                  <w14:solidFill>
                    <w14:schemeClr w14:val="tx1">
                      <w14:lumMod w14:val="65000"/>
                      <w14:lumOff w14:val="35000"/>
                    </w14:schemeClr>
                  </w14:solidFill>
                </w14:textFill>
              </w:rPr>
              <w:t>日期：     年     月     日</w:t>
            </w:r>
          </w:p>
        </w:tc>
        <w:tc>
          <w:tcPr>
            <w:tcW w:w="4261" w:type="dxa"/>
          </w:tcPr>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r>
              <w:rPr>
                <w:rFonts w:ascii="宋体" w:hAnsi="宋体" w:eastAsia="宋体"/>
                <w:color w:val="595959" w:themeColor="text1" w:themeTint="A6"/>
                <w14:textFill>
                  <w14:solidFill>
                    <w14:schemeClr w14:val="tx1">
                      <w14:lumMod w14:val="65000"/>
                      <w14:lumOff w14:val="35000"/>
                    </w14:schemeClr>
                  </w14:solidFill>
                </w14:textFill>
              </w:rPr>
              <w:t>乙方（盖章）：</w:t>
            </w: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r>
              <w:rPr>
                <w:rFonts w:ascii="宋体" w:hAnsi="宋体" w:eastAsia="宋体"/>
                <w:color w:val="595959" w:themeColor="text1" w:themeTint="A6"/>
                <w14:textFill>
                  <w14:solidFill>
                    <w14:schemeClr w14:val="tx1">
                      <w14:lumMod w14:val="65000"/>
                      <w14:lumOff w14:val="35000"/>
                    </w14:schemeClr>
                  </w14:solidFill>
                </w14:textFill>
              </w:rPr>
              <w:t>授权代表签字：</w:t>
            </w: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p>
          <w:p>
            <w:pPr>
              <w:spacing w:line="480" w:lineRule="exact"/>
              <w:rPr>
                <w:rFonts w:ascii="宋体" w:hAnsi="宋体" w:eastAsia="宋体"/>
                <w:color w:val="595959" w:themeColor="text1" w:themeTint="A6"/>
                <w14:textFill>
                  <w14:solidFill>
                    <w14:schemeClr w14:val="tx1">
                      <w14:lumMod w14:val="65000"/>
                      <w14:lumOff w14:val="35000"/>
                    </w14:schemeClr>
                  </w14:solidFill>
                </w14:textFill>
              </w:rPr>
            </w:pPr>
            <w:r>
              <w:rPr>
                <w:rFonts w:ascii="宋体" w:hAnsi="宋体" w:eastAsia="宋体"/>
                <w:color w:val="595959" w:themeColor="text1" w:themeTint="A6"/>
                <w14:textFill>
                  <w14:solidFill>
                    <w14:schemeClr w14:val="tx1">
                      <w14:lumMod w14:val="65000"/>
                      <w14:lumOff w14:val="35000"/>
                    </w14:schemeClr>
                  </w14:solidFill>
                </w14:textFill>
              </w:rPr>
              <w:t>日期：     年     月     日</w:t>
            </w:r>
          </w:p>
        </w:tc>
      </w:tr>
    </w:tbl>
    <w:p>
      <w:pPr>
        <w:spacing w:line="360" w:lineRule="auto"/>
        <w:rPr>
          <w:rFonts w:hint="eastAsia" w:ascii="宋体" w:hAnsi="宋体" w:eastAsia="宋体" w:cs="仿宋"/>
          <w:color w:val="595959" w:themeColor="text1" w:themeTint="A6"/>
          <w:szCs w:val="21"/>
          <w14:textFill>
            <w14:solidFill>
              <w14:schemeClr w14:val="tx1">
                <w14:lumMod w14:val="65000"/>
                <w14:lumOff w14:val="35000"/>
              </w14:schemeClr>
            </w14:solidFill>
          </w14:textFill>
        </w:rPr>
      </w:pPr>
    </w:p>
    <w:p>
      <w:pPr>
        <w:spacing w:line="360" w:lineRule="auto"/>
        <w:rPr>
          <w:rFonts w:ascii="宋体" w:hAnsi="宋体" w:eastAsia="宋体"/>
          <w:color w:val="595959" w:themeColor="text1" w:themeTint="A6"/>
          <w:szCs w:val="21"/>
          <w14:textFill>
            <w14:solidFill>
              <w14:schemeClr w14:val="tx1">
                <w14:lumMod w14:val="65000"/>
                <w14:lumOff w14:val="35000"/>
              </w14:schemeClr>
            </w14:solidFill>
          </w14:textFill>
        </w:rPr>
      </w:pPr>
      <w:r>
        <w:rPr>
          <w:rFonts w:hint="eastAsia" w:ascii="宋体" w:hAnsi="宋体" w:eastAsia="宋体" w:cs="仿宋"/>
          <w:color w:val="595959" w:themeColor="text1" w:themeTint="A6"/>
          <w:szCs w:val="21"/>
          <w14:textFill>
            <w14:solidFill>
              <w14:schemeClr w14:val="tx1">
                <w14:lumMod w14:val="65000"/>
                <w14:lumOff w14:val="35000"/>
              </w14:schemeClr>
            </w14:solidFill>
          </w14:textFill>
        </w:rPr>
        <w:t xml:space="preserve">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- 4 -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- 4 -</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74BDCA"/>
    <w:multiLevelType w:val="singleLevel"/>
    <w:tmpl w:val="5774BDCA"/>
    <w:lvl w:ilvl="0" w:tentative="0">
      <w:start w:val="1"/>
      <w:numFmt w:val="decimal"/>
      <w:suff w:val="nothing"/>
      <w:lvlText w:val="%1、"/>
      <w:lvlJc w:val="left"/>
    </w:lvl>
  </w:abstractNum>
  <w:abstractNum w:abstractNumId="1">
    <w:nsid w:val="5774BE89"/>
    <w:multiLevelType w:val="singleLevel"/>
    <w:tmpl w:val="5774BE89"/>
    <w:lvl w:ilvl="0" w:tentative="0">
      <w:start w:val="1"/>
      <w:numFmt w:val="decimal"/>
      <w:suff w:val="nothing"/>
      <w:lvlText w:val="%1、"/>
      <w:lvlJc w:val="left"/>
    </w:lvl>
  </w:abstractNum>
  <w:abstractNum w:abstractNumId="2">
    <w:nsid w:val="60C1B603"/>
    <w:multiLevelType w:val="singleLevel"/>
    <w:tmpl w:val="60C1B603"/>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D9FB9F1F"/>
    <w:rsid w:val="00010E85"/>
    <w:rsid w:val="000B70F4"/>
    <w:rsid w:val="000F7166"/>
    <w:rsid w:val="00111899"/>
    <w:rsid w:val="00113F63"/>
    <w:rsid w:val="002022FE"/>
    <w:rsid w:val="00206356"/>
    <w:rsid w:val="002F3955"/>
    <w:rsid w:val="00304649"/>
    <w:rsid w:val="00373C8C"/>
    <w:rsid w:val="0060066C"/>
    <w:rsid w:val="00632D9D"/>
    <w:rsid w:val="00686CA1"/>
    <w:rsid w:val="006A6259"/>
    <w:rsid w:val="006E7E73"/>
    <w:rsid w:val="00865250"/>
    <w:rsid w:val="009760D2"/>
    <w:rsid w:val="00A474C8"/>
    <w:rsid w:val="00A529FC"/>
    <w:rsid w:val="00B069D1"/>
    <w:rsid w:val="00B06E28"/>
    <w:rsid w:val="00B26016"/>
    <w:rsid w:val="00B46742"/>
    <w:rsid w:val="00C036B8"/>
    <w:rsid w:val="00C57285"/>
    <w:rsid w:val="00D57B23"/>
    <w:rsid w:val="00E27FBE"/>
    <w:rsid w:val="00F856BF"/>
    <w:rsid w:val="00F93279"/>
    <w:rsid w:val="038F364F"/>
    <w:rsid w:val="045C60EE"/>
    <w:rsid w:val="0575419C"/>
    <w:rsid w:val="076D7821"/>
    <w:rsid w:val="08DF64FD"/>
    <w:rsid w:val="0F3155D8"/>
    <w:rsid w:val="12130FC5"/>
    <w:rsid w:val="16375699"/>
    <w:rsid w:val="1B1C538E"/>
    <w:rsid w:val="1B770817"/>
    <w:rsid w:val="1C202C5C"/>
    <w:rsid w:val="1ED7596D"/>
    <w:rsid w:val="213F3B84"/>
    <w:rsid w:val="21933ED0"/>
    <w:rsid w:val="23BB337C"/>
    <w:rsid w:val="29FF828D"/>
    <w:rsid w:val="2A7F4FF2"/>
    <w:rsid w:val="2F0433DE"/>
    <w:rsid w:val="30847304"/>
    <w:rsid w:val="31517002"/>
    <w:rsid w:val="315E1E05"/>
    <w:rsid w:val="33D71AE1"/>
    <w:rsid w:val="367A4157"/>
    <w:rsid w:val="37ACD247"/>
    <w:rsid w:val="37BF3BC9"/>
    <w:rsid w:val="37FF6FE8"/>
    <w:rsid w:val="3801173C"/>
    <w:rsid w:val="3D93343B"/>
    <w:rsid w:val="3FFF2C30"/>
    <w:rsid w:val="402D7572"/>
    <w:rsid w:val="41B96BE3"/>
    <w:rsid w:val="423F358D"/>
    <w:rsid w:val="46EB783F"/>
    <w:rsid w:val="4FCB80AE"/>
    <w:rsid w:val="56034733"/>
    <w:rsid w:val="596516D3"/>
    <w:rsid w:val="5975743C"/>
    <w:rsid w:val="5CD666D6"/>
    <w:rsid w:val="5FBE099C"/>
    <w:rsid w:val="63805390"/>
    <w:rsid w:val="6877E04B"/>
    <w:rsid w:val="6BFEB16D"/>
    <w:rsid w:val="6CDFF02A"/>
    <w:rsid w:val="6F4211CB"/>
    <w:rsid w:val="75E5C7BD"/>
    <w:rsid w:val="76F679B7"/>
    <w:rsid w:val="77F82699"/>
    <w:rsid w:val="789B0816"/>
    <w:rsid w:val="7BB56EE8"/>
    <w:rsid w:val="7C7E0232"/>
    <w:rsid w:val="7D67E6C4"/>
    <w:rsid w:val="7D9E5666"/>
    <w:rsid w:val="7DD18038"/>
    <w:rsid w:val="7DF53AA5"/>
    <w:rsid w:val="7ED14F91"/>
    <w:rsid w:val="7EF57090"/>
    <w:rsid w:val="7EFA8BAA"/>
    <w:rsid w:val="7FDFCE73"/>
    <w:rsid w:val="7FFF6C71"/>
    <w:rsid w:val="B5F93585"/>
    <w:rsid w:val="BAEF5A6D"/>
    <w:rsid w:val="BEDEFE88"/>
    <w:rsid w:val="C978BFD7"/>
    <w:rsid w:val="D6F1E2EA"/>
    <w:rsid w:val="D9FB9F1F"/>
    <w:rsid w:val="E1EECCA3"/>
    <w:rsid w:val="E3DA4B63"/>
    <w:rsid w:val="EA1F392C"/>
    <w:rsid w:val="EDAC4AFE"/>
    <w:rsid w:val="F9DE215A"/>
    <w:rsid w:val="FEE92F9D"/>
    <w:rsid w:val="FEF7BB70"/>
    <w:rsid w:val="FEF978AD"/>
    <w:rsid w:val="FF5A221A"/>
    <w:rsid w:val="FFB61C9D"/>
    <w:rsid w:val="FFDA4176"/>
    <w:rsid w:val="FFEDB568"/>
    <w:rsid w:val="FFFFB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qFormat/>
    <w:uiPriority w:val="0"/>
    <w:rPr>
      <w:sz w:val="21"/>
      <w:szCs w:val="21"/>
    </w:rPr>
  </w:style>
  <w:style w:type="character" w:customStyle="1" w:styleId="11">
    <w:name w:val="批注框文本 字符"/>
    <w:basedOn w:val="9"/>
    <w:link w:val="3"/>
    <w:qFormat/>
    <w:uiPriority w:val="0"/>
    <w:rPr>
      <w:kern w:val="2"/>
      <w:sz w:val="18"/>
      <w:szCs w:val="18"/>
    </w:rPr>
  </w:style>
  <w:style w:type="character" w:customStyle="1" w:styleId="12">
    <w:name w:val="批注文字 字符"/>
    <w:basedOn w:val="9"/>
    <w:link w:val="2"/>
    <w:qFormat/>
    <w:uiPriority w:val="0"/>
    <w:rPr>
      <w:kern w:val="2"/>
      <w:sz w:val="21"/>
      <w:szCs w:val="22"/>
    </w:rPr>
  </w:style>
  <w:style w:type="character" w:customStyle="1" w:styleId="13">
    <w:name w:val="批注主题 字符"/>
    <w:basedOn w:val="12"/>
    <w:link w:val="6"/>
    <w:qFormat/>
    <w:uiPriority w:val="0"/>
    <w:rPr>
      <w:b/>
      <w:bCs/>
      <w:kern w:val="2"/>
      <w:sz w:val="21"/>
      <w:szCs w:val="22"/>
    </w:rPr>
  </w:style>
  <w:style w:type="character" w:customStyle="1" w:styleId="14">
    <w:name w:val="页眉 字符"/>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276</Words>
  <Characters>1575</Characters>
  <Lines>13</Lines>
  <Paragraphs>3</Paragraphs>
  <TotalTime>30</TotalTime>
  <ScaleCrop>false</ScaleCrop>
  <LinksUpToDate>false</LinksUpToDate>
  <CharactersWithSpaces>1848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2021-06-10T14:32:00Z</dcterms:created>
  <dc:creator>zl</dc:creator>
  <cp:lastModifiedBy>李怼怼</cp:lastModifiedBy>
  <dcterms:modified xsi:type="dcterms:W3CDTF">2022-01-24T07:25:56Z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4E4E65142B184FE8957E26A3834793F1</vt:lpwstr>
  </property>
</Properties>
</file>